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391EB" w14:textId="77777777" w:rsidR="00F24427" w:rsidRDefault="00F24427" w:rsidP="00F24427">
      <w:pPr>
        <w:widowControl w:val="0"/>
        <w:autoSpaceDE w:val="0"/>
        <w:autoSpaceDN w:val="0"/>
        <w:adjustRightInd w:val="0"/>
        <w:spacing w:after="240" w:line="560" w:lineRule="atLeast"/>
        <w:rPr>
          <w:rFonts w:ascii="Times" w:hAnsi="Times" w:cs="Times"/>
        </w:rPr>
      </w:pPr>
      <w:r>
        <w:rPr>
          <w:rFonts w:ascii="Times" w:hAnsi="Times" w:cs="Times"/>
          <w:color w:val="3A5EAC"/>
          <w:sz w:val="48"/>
          <w:szCs w:val="48"/>
        </w:rPr>
        <w:t>Assessment Outline—SL</w:t>
      </w:r>
      <w:r>
        <w:rPr>
          <w:rFonts w:ascii="Times" w:hAnsi="Times" w:cs="Times"/>
        </w:rPr>
        <w:t xml:space="preserve"> </w:t>
      </w:r>
    </w:p>
    <w:p w14:paraId="1B61B79E" w14:textId="77777777" w:rsidR="00F24427" w:rsidRDefault="00F24427" w:rsidP="00F2442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color w:val="1F1F1F"/>
          <w:sz w:val="26"/>
          <w:szCs w:val="26"/>
        </w:rPr>
        <w:t xml:space="preserve">First assessment 2019 </w:t>
      </w:r>
    </w:p>
    <w:tbl>
      <w:tblPr>
        <w:tblW w:w="0" w:type="auto"/>
        <w:tblInd w:w="-11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620"/>
      </w:tblGrid>
      <w:tr w:rsidR="00F24427" w14:paraId="67F690CF" w14:textId="77777777" w:rsidTr="00F24427">
        <w:tc>
          <w:tcPr>
            <w:tcW w:w="820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shd w:val="clear" w:color="auto" w:fill="E0E1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DFAAC" w14:textId="77777777" w:rsidR="00F24427" w:rsidRDefault="00F2442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Assessment component </w:t>
            </w:r>
          </w:p>
        </w:tc>
        <w:tc>
          <w:tcPr>
            <w:tcW w:w="162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shd w:val="clear" w:color="auto" w:fill="E0E1E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165CE6" w14:textId="77777777" w:rsidR="00F24427" w:rsidRDefault="00F2442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Weighting </w:t>
            </w:r>
          </w:p>
        </w:tc>
      </w:tr>
      <w:tr w:rsidR="00F24427" w14:paraId="23A49B9D" w14:textId="77777777" w:rsidTr="00F24427">
        <w:tblPrEx>
          <w:tblBorders>
            <w:top w:val="none" w:sz="0" w:space="0" w:color="auto"/>
          </w:tblBorders>
        </w:tblPrEx>
        <w:tc>
          <w:tcPr>
            <w:tcW w:w="820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E4A4F" w14:textId="77777777" w:rsidR="00F24427" w:rsidRDefault="00F24427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</w:rPr>
            </w:pPr>
            <w:bookmarkStart w:id="0" w:name="_GoBack" w:colFirst="1" w:colLast="1"/>
            <w:r>
              <w:rPr>
                <w:rFonts w:ascii="Times" w:hAnsi="Times" w:cs="Times"/>
                <w:color w:val="1F1F1F"/>
                <w:sz w:val="38"/>
                <w:szCs w:val="38"/>
              </w:rPr>
              <w:t xml:space="preserve">External assessment (3 hours) </w:t>
            </w:r>
          </w:p>
          <w:p w14:paraId="1A15B53C" w14:textId="77777777" w:rsidR="00F24427" w:rsidRDefault="00F244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32"/>
                <w:szCs w:val="32"/>
              </w:rPr>
              <w:t xml:space="preserve">Paper 1 (2 hours) </w:t>
            </w:r>
          </w:p>
          <w:p w14:paraId="4DD66E13" w14:textId="77777777" w:rsidR="00F24427" w:rsidRDefault="00F2442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>Section A: Three short-answer questions on the core approaches to psychology (27 marks)</w:t>
            </w:r>
            <w:r>
              <w:rPr>
                <w:rFonts w:ascii="MS Mincho" w:eastAsia="MS Mincho" w:hAnsi="MS Mincho" w:cs="MS Mincho"/>
                <w:color w:val="1F1F1F"/>
                <w:sz w:val="26"/>
                <w:szCs w:val="26"/>
              </w:rPr>
              <w:t> </w:t>
            </w: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Section B: One essay from a choice of three on the biological, cognitive and sociocultural approaches to </w:t>
            </w:r>
            <w:proofErr w:type="spellStart"/>
            <w:r>
              <w:rPr>
                <w:rFonts w:ascii="Times" w:hAnsi="Times" w:cs="Times"/>
                <w:color w:val="1F1F1F"/>
                <w:sz w:val="26"/>
                <w:szCs w:val="26"/>
              </w:rPr>
              <w:t>behaviour</w:t>
            </w:r>
            <w:proofErr w:type="spellEnd"/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 (22 marks) </w:t>
            </w:r>
          </w:p>
          <w:p w14:paraId="3649C058" w14:textId="77777777" w:rsidR="00F24427" w:rsidRDefault="00F2442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(Total 49 marks) </w:t>
            </w:r>
          </w:p>
        </w:tc>
        <w:tc>
          <w:tcPr>
            <w:tcW w:w="162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64C9F5" w14:textId="77777777" w:rsidR="00F24427" w:rsidRPr="008C3645" w:rsidRDefault="00F24427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sz w:val="38"/>
                <w:szCs w:val="38"/>
              </w:rPr>
            </w:pPr>
            <w:r w:rsidRPr="008C3645">
              <w:rPr>
                <w:rFonts w:ascii="Times" w:hAnsi="Times" w:cs="Times"/>
                <w:color w:val="1F1F1F"/>
                <w:sz w:val="38"/>
                <w:szCs w:val="38"/>
              </w:rPr>
              <w:t xml:space="preserve">50% </w:t>
            </w:r>
          </w:p>
        </w:tc>
      </w:tr>
      <w:tr w:rsidR="00F24427" w14:paraId="57631332" w14:textId="77777777" w:rsidTr="00F24427">
        <w:tblPrEx>
          <w:tblBorders>
            <w:top w:val="none" w:sz="0" w:space="0" w:color="auto"/>
          </w:tblBorders>
        </w:tblPrEx>
        <w:tc>
          <w:tcPr>
            <w:tcW w:w="820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F2A72E" w14:textId="77777777" w:rsidR="00F24427" w:rsidRDefault="00F244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32"/>
                <w:szCs w:val="32"/>
              </w:rPr>
              <w:t xml:space="preserve">Paper 2 (1 hour) </w:t>
            </w:r>
          </w:p>
          <w:p w14:paraId="0404850D" w14:textId="77777777" w:rsidR="00F24427" w:rsidRDefault="00F2442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One question from a choice of three on one option (22 marks) </w:t>
            </w:r>
          </w:p>
        </w:tc>
        <w:tc>
          <w:tcPr>
            <w:tcW w:w="162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710895" w14:textId="77777777" w:rsidR="00F24427" w:rsidRPr="008C3645" w:rsidRDefault="00F244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  <w:sz w:val="38"/>
                <w:szCs w:val="38"/>
              </w:rPr>
            </w:pPr>
            <w:r w:rsidRPr="008C3645">
              <w:rPr>
                <w:rFonts w:ascii="Times" w:hAnsi="Times" w:cs="Times"/>
                <w:color w:val="1F1F1F"/>
                <w:sz w:val="38"/>
                <w:szCs w:val="38"/>
              </w:rPr>
              <w:t xml:space="preserve">25% </w:t>
            </w:r>
          </w:p>
        </w:tc>
      </w:tr>
      <w:tr w:rsidR="00F24427" w14:paraId="7631E7BF" w14:textId="77777777" w:rsidTr="00F24427">
        <w:tc>
          <w:tcPr>
            <w:tcW w:w="8208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E4418E" w14:textId="77777777" w:rsidR="00F24427" w:rsidRDefault="00F24427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38"/>
                <w:szCs w:val="38"/>
              </w:rPr>
              <w:t xml:space="preserve">Internal assessment (20 hours) </w:t>
            </w:r>
          </w:p>
          <w:p w14:paraId="65B396A3" w14:textId="77777777" w:rsidR="00F24427" w:rsidRDefault="00F2442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This component is internally assessed by the teacher and externally moderated by the IB at the end of the course. </w:t>
            </w:r>
          </w:p>
          <w:p w14:paraId="35A6D1F1" w14:textId="77777777" w:rsidR="00F24427" w:rsidRDefault="00F24427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32"/>
                <w:szCs w:val="32"/>
              </w:rPr>
              <w:t xml:space="preserve">Experimental study </w:t>
            </w:r>
          </w:p>
          <w:p w14:paraId="5BD0E583" w14:textId="77777777" w:rsidR="00F24427" w:rsidRDefault="00F2442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Times" w:hAnsi="Times" w:cs="Times"/>
              </w:rPr>
            </w:pPr>
            <w:r>
              <w:rPr>
                <w:rFonts w:ascii="Times" w:hAnsi="Times" w:cs="Times"/>
                <w:color w:val="1F1F1F"/>
                <w:sz w:val="26"/>
                <w:szCs w:val="26"/>
              </w:rPr>
              <w:t xml:space="preserve">A report on an experimental study undertaken by the student (22 marks) </w:t>
            </w:r>
          </w:p>
        </w:tc>
        <w:tc>
          <w:tcPr>
            <w:tcW w:w="1620" w:type="dxa"/>
            <w:tcBorders>
              <w:top w:val="single" w:sz="2" w:space="0" w:color="818386"/>
              <w:left w:val="single" w:sz="2" w:space="0" w:color="818386"/>
              <w:bottom w:val="single" w:sz="2" w:space="0" w:color="818386"/>
              <w:right w:val="single" w:sz="2" w:space="0" w:color="8183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01C00F" w14:textId="77777777" w:rsidR="00F24427" w:rsidRPr="008C3645" w:rsidRDefault="00F24427">
            <w:pPr>
              <w:widowControl w:val="0"/>
              <w:autoSpaceDE w:val="0"/>
              <w:autoSpaceDN w:val="0"/>
              <w:adjustRightInd w:val="0"/>
              <w:spacing w:after="240" w:line="440" w:lineRule="atLeast"/>
              <w:rPr>
                <w:rFonts w:ascii="Times" w:hAnsi="Times" w:cs="Times"/>
                <w:sz w:val="38"/>
                <w:szCs w:val="38"/>
              </w:rPr>
            </w:pPr>
            <w:r w:rsidRPr="008C3645">
              <w:rPr>
                <w:rFonts w:ascii="Times" w:hAnsi="Times" w:cs="Times"/>
                <w:color w:val="1F1F1F"/>
                <w:sz w:val="38"/>
                <w:szCs w:val="38"/>
              </w:rPr>
              <w:t xml:space="preserve">25% </w:t>
            </w:r>
          </w:p>
        </w:tc>
      </w:tr>
      <w:bookmarkEnd w:id="0"/>
    </w:tbl>
    <w:p w14:paraId="73948498" w14:textId="77777777" w:rsidR="007744EC" w:rsidRDefault="008C3645"/>
    <w:sectPr w:rsidR="007744EC" w:rsidSect="00F2442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427"/>
    <w:rsid w:val="0008498E"/>
    <w:rsid w:val="00450AF1"/>
    <w:rsid w:val="008C3645"/>
    <w:rsid w:val="00F2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245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Macintosh Word</Application>
  <DocSecurity>0</DocSecurity>
  <Lines>17</Lines>
  <Paragraphs>11</Paragraphs>
  <ScaleCrop>false</ScaleCrop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BRIAN</dc:creator>
  <cp:keywords/>
  <dc:description/>
  <cp:lastModifiedBy>BURAK, BRIAN</cp:lastModifiedBy>
  <cp:revision>2</cp:revision>
  <dcterms:created xsi:type="dcterms:W3CDTF">2018-08-26T02:53:00Z</dcterms:created>
  <dcterms:modified xsi:type="dcterms:W3CDTF">2018-08-26T02:58:00Z</dcterms:modified>
</cp:coreProperties>
</file>